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8D" w:rsidRPr="00A7458D" w:rsidRDefault="00A7458D" w:rsidP="00DC3BE7">
      <w:pPr>
        <w:widowControl w:val="0"/>
        <w:autoSpaceDE w:val="0"/>
        <w:autoSpaceDN w:val="0"/>
        <w:spacing w:before="79" w:after="0" w:line="240" w:lineRule="auto"/>
        <w:ind w:left="265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A7458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7458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A7458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A7458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458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A7458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</w:p>
    <w:p w:rsidR="00A7458D" w:rsidRPr="00A7458D" w:rsidRDefault="00A7458D" w:rsidP="00DC3BE7">
      <w:pPr>
        <w:widowControl w:val="0"/>
        <w:autoSpaceDE w:val="0"/>
        <w:autoSpaceDN w:val="0"/>
        <w:spacing w:before="144" w:after="0" w:line="240" w:lineRule="auto"/>
        <w:ind w:left="2632"/>
        <w:jc w:val="both"/>
        <w:rPr>
          <w:rFonts w:ascii="Times New Roman" w:eastAsia="Times New Roman" w:hAnsi="Times New Roman" w:cs="Times New Roman"/>
          <w:b/>
          <w:sz w:val="24"/>
        </w:rPr>
      </w:pPr>
      <w:r w:rsidRPr="00A7458D">
        <w:rPr>
          <w:rFonts w:ascii="Times New Roman" w:eastAsia="Times New Roman" w:hAnsi="Times New Roman" w:cs="Times New Roman"/>
          <w:b/>
          <w:sz w:val="24"/>
        </w:rPr>
        <w:t>«Литературное</w:t>
      </w:r>
      <w:r w:rsidRPr="00A7458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чтение»</w:t>
      </w:r>
      <w:r w:rsidRPr="00A7458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1-4</w:t>
      </w:r>
      <w:r w:rsidRPr="00A7458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классы</w:t>
      </w:r>
      <w:r w:rsidRPr="00A7458D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УМК</w:t>
      </w:r>
      <w:r w:rsidRPr="00A7458D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«Школа</w:t>
      </w:r>
      <w:r w:rsidRPr="00A7458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A7458D" w:rsidRPr="00A7458D" w:rsidRDefault="00A7458D" w:rsidP="00DC3BE7">
      <w:pPr>
        <w:widowControl w:val="0"/>
        <w:autoSpaceDE w:val="0"/>
        <w:autoSpaceDN w:val="0"/>
        <w:spacing w:before="185" w:after="0" w:line="360" w:lineRule="auto"/>
        <w:ind w:left="930" w:right="233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Рабочие программы учебного предмета «Литературное чтение» разработаны на основе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Л.Ф.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Климановой,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В.Г.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Горецкого,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Бойкиной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A7458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чтение».</w:t>
      </w:r>
    </w:p>
    <w:p w:rsidR="00A7458D" w:rsidRPr="00A7458D" w:rsidRDefault="00A7458D" w:rsidP="00DC3BE7">
      <w:pPr>
        <w:widowControl w:val="0"/>
        <w:autoSpaceDE w:val="0"/>
        <w:autoSpaceDN w:val="0"/>
        <w:spacing w:before="9" w:after="0" w:line="360" w:lineRule="auto"/>
        <w:ind w:left="930" w:right="228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Литературное чтение — один из основных предметов в обучении младших школьников.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A7458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A7458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общеучебный</w:t>
      </w:r>
      <w:r w:rsidRPr="00A7458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7458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A7458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58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A7458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7458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458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текстом,</w:t>
      </w:r>
      <w:r w:rsidRPr="00A7458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пробуждает</w:t>
      </w:r>
      <w:r w:rsidRPr="00A7458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7458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ребѐнка,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духовно-нравственному</w:t>
      </w:r>
      <w:r w:rsidRPr="00A745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 эстетическому</w:t>
      </w:r>
      <w:r w:rsidRPr="00A7458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воспитанию.</w:t>
      </w:r>
    </w:p>
    <w:p w:rsidR="00A7458D" w:rsidRPr="00A7458D" w:rsidRDefault="00A7458D" w:rsidP="00DC3BE7">
      <w:pPr>
        <w:widowControl w:val="0"/>
        <w:autoSpaceDE w:val="0"/>
        <w:autoSpaceDN w:val="0"/>
        <w:spacing w:before="5" w:after="0" w:line="360" w:lineRule="auto"/>
        <w:ind w:left="930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Главная цель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- формирование навыка чтения, способов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приѐмов работы над текстом 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книгой.</w:t>
      </w:r>
      <w:r w:rsidRPr="00A745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Задачи изучения предмета: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23" w:after="0" w:line="336" w:lineRule="auto"/>
        <w:ind w:right="248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развивать у детей способность полноценно воспринимать художественное произведение,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сопереживать героям, эмоционально откликаться на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прочитанное;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35" w:after="0" w:line="348" w:lineRule="auto"/>
        <w:ind w:right="236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учить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детей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чувствовать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понимать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образный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язык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художественного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произведения,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выразительные средства, создающие художественный образ, развивать образное мышление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учащихся;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41" w:after="0" w:line="336" w:lineRule="auto"/>
        <w:ind w:right="232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формировать умение воссоздавать художественные образы литературного произведения,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развивать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творческое</w:t>
      </w:r>
      <w:r w:rsidRPr="00A745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воссоздающее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воображение учащихся,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ассоциативное</w:t>
      </w:r>
      <w:r w:rsidRPr="00A745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мышление;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7" w:after="0" w:line="336" w:lineRule="auto"/>
        <w:ind w:right="239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развивать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поэтический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слух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детей,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накапливать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эстетический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опыт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слушания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произведений</w:t>
      </w:r>
      <w:r w:rsidRPr="00A745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изящной</w:t>
      </w:r>
      <w:r w:rsidRPr="00A7458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словесности,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воспитывать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художественный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вкус;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5" w:after="0" w:line="336" w:lineRule="auto"/>
        <w:ind w:right="244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формировать потребность в постоянном чтении книг, развивать интерес к литературному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творчеству,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творчеству</w:t>
      </w:r>
      <w:r w:rsidRPr="00A7458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писателей,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создателей</w:t>
      </w:r>
      <w:r w:rsidRPr="00A745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произведений словесного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искусства;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2" w:after="0" w:line="336" w:lineRule="auto"/>
        <w:ind w:right="244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обогащать чувственный опыт ребенка, его реальные представления об окружающем мире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природе;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60" w:after="0" w:line="336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формировать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эстетическое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отношение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ребенка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жизни,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приобщая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его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классике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художественной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литературы;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2" w:after="0" w:line="336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обеспечивать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достаточно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глубокое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понимание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содержания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произведений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различного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уровня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сложности;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2" w:after="0" w:line="348" w:lineRule="auto"/>
        <w:ind w:right="224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расширять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кругозор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детей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через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чтение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книг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различных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жанров,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разнообразных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содержанию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тематике,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обогащать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нравственно-эстетический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и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познавательный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опыт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ребенка;</w:t>
      </w:r>
    </w:p>
    <w:p w:rsidR="00A7458D" w:rsidRPr="00A7458D" w:rsidRDefault="00A7458D" w:rsidP="00DC3BE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36" w:after="0" w:line="348" w:lineRule="auto"/>
        <w:ind w:right="226"/>
        <w:jc w:val="both"/>
        <w:rPr>
          <w:rFonts w:ascii="Times New Roman" w:eastAsia="Times New Roman" w:hAnsi="Times New Roman" w:cs="Times New Roman"/>
          <w:sz w:val="28"/>
        </w:rPr>
      </w:pPr>
      <w:r w:rsidRPr="00A7458D">
        <w:rPr>
          <w:rFonts w:ascii="Times New Roman" w:eastAsia="Times New Roman" w:hAnsi="Times New Roman" w:cs="Times New Roman"/>
          <w:sz w:val="24"/>
        </w:rPr>
        <w:t>обеспечивать развитие речи школьников и активно формировать навыки чтения и речевые</w:t>
      </w:r>
      <w:r w:rsidRPr="00A7458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умения;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работать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различными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типами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текстов;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создавать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условия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для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формирования</w:t>
      </w:r>
      <w:r w:rsidRPr="00A745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потребности</w:t>
      </w:r>
      <w:r w:rsidRPr="00A745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</w:t>
      </w:r>
      <w:r w:rsidRPr="00A745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самостоятельном чтении</w:t>
      </w:r>
      <w:r w:rsidRPr="00A745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художественных произведений.</w:t>
      </w:r>
    </w:p>
    <w:p w:rsidR="00A7458D" w:rsidRPr="00A7458D" w:rsidRDefault="00A7458D" w:rsidP="00DC3BE7">
      <w:pPr>
        <w:widowControl w:val="0"/>
        <w:autoSpaceDE w:val="0"/>
        <w:autoSpaceDN w:val="0"/>
        <w:spacing w:before="23" w:after="0" w:line="360" w:lineRule="auto"/>
        <w:ind w:left="930" w:right="233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повышается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культуры: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диалоги,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A7458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мнение,</w:t>
      </w:r>
      <w:r w:rsidRPr="00A7458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A7458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монолог</w:t>
      </w:r>
      <w:r w:rsidRPr="00A7458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7458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458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A7458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задачей,</w:t>
      </w:r>
      <w:r w:rsidRPr="00A7458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7458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A7458D" w:rsidRPr="00A7458D" w:rsidRDefault="00A7458D" w:rsidP="00DC3BE7">
      <w:pPr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A7458D" w:rsidRPr="00A7458D">
          <w:pgSz w:w="11940" w:h="16860"/>
          <w:pgMar w:top="400" w:right="660" w:bottom="280" w:left="380" w:header="720" w:footer="720" w:gutter="0"/>
          <w:cols w:space="720"/>
        </w:sectPr>
      </w:pPr>
    </w:p>
    <w:p w:rsidR="00A7458D" w:rsidRPr="00A7458D" w:rsidRDefault="00A7458D" w:rsidP="00DC3BE7">
      <w:pPr>
        <w:widowControl w:val="0"/>
        <w:autoSpaceDE w:val="0"/>
        <w:autoSpaceDN w:val="0"/>
        <w:spacing w:before="74" w:after="0" w:line="360" w:lineRule="auto"/>
        <w:ind w:right="245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различными видами текстов, самостоятельно пользоваться справочным аппаратом учебника,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A745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7458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словарях, справочниках</w:t>
      </w:r>
      <w:r w:rsidRPr="00A745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458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энциклопедиях.</w:t>
      </w:r>
    </w:p>
    <w:p w:rsidR="00A7458D" w:rsidRPr="00A7458D" w:rsidRDefault="00A7458D" w:rsidP="00DC3BE7">
      <w:pPr>
        <w:widowControl w:val="0"/>
        <w:autoSpaceDE w:val="0"/>
        <w:autoSpaceDN w:val="0"/>
        <w:spacing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читательская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компетентность,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помогающая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младшему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школьнику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осознать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грамотным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читателем,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способным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использованию читательской деятельности для своего самообразования. Грамотный читатель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потребностью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постоянном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владеет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чтения 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приѐмами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работы с текстом, пониманием прочитанного и прослушанного произведения, знанием книг,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умением</w:t>
      </w:r>
      <w:r w:rsidRPr="00A745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7458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самостоятельно выбрать и</w:t>
      </w:r>
      <w:r w:rsidRPr="00A745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оценить.</w:t>
      </w:r>
    </w:p>
    <w:p w:rsidR="00A7458D" w:rsidRPr="00A7458D" w:rsidRDefault="00A7458D" w:rsidP="00DC3BE7">
      <w:pPr>
        <w:widowControl w:val="0"/>
        <w:autoSpaceDE w:val="0"/>
        <w:autoSpaceDN w:val="0"/>
        <w:spacing w:before="2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A7458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A7458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«Литературное</w:t>
      </w:r>
      <w:r w:rsidRPr="00A7458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чтение»</w:t>
      </w:r>
      <w:r w:rsidRPr="00A7458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A7458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A7458D" w:rsidRPr="00A7458D" w:rsidRDefault="00A7458D" w:rsidP="00DC3BE7">
      <w:pPr>
        <w:widowControl w:val="0"/>
        <w:autoSpaceDE w:val="0"/>
        <w:autoSpaceDN w:val="0"/>
        <w:spacing w:before="187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На изучение литературного чтения в начальной школе выделяется 405 часов: в 1 классе –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99 ч (по 3 ч в неделю: 33 учебные недели - обучение грамоте и литературное чтение), во 2-4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– 102</w:t>
      </w:r>
      <w:r w:rsidRPr="00A745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745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(по 3</w:t>
      </w:r>
      <w:r w:rsidRPr="00A745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45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неделю: 34</w:t>
      </w:r>
      <w:r w:rsidRPr="00A7458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недели)</w:t>
      </w:r>
    </w:p>
    <w:p w:rsidR="00A7458D" w:rsidRPr="00A7458D" w:rsidRDefault="00A7458D" w:rsidP="00DC3BE7">
      <w:pPr>
        <w:widowControl w:val="0"/>
        <w:autoSpaceDE w:val="0"/>
        <w:autoSpaceDN w:val="0"/>
        <w:spacing w:before="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7458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7458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A7458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A7458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A7458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учебники:</w:t>
      </w:r>
    </w:p>
    <w:p w:rsidR="00A7458D" w:rsidRPr="00A7458D" w:rsidRDefault="00A7458D" w:rsidP="00DC3BE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7458D" w:rsidRPr="00A7458D" w:rsidRDefault="00A7458D" w:rsidP="00DC3BE7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A7458D">
        <w:rPr>
          <w:rFonts w:ascii="Times New Roman" w:eastAsia="Times New Roman" w:hAnsi="Times New Roman" w:cs="Times New Roman"/>
          <w:spacing w:val="-1"/>
          <w:sz w:val="24"/>
        </w:rPr>
        <w:t>Горецкий</w:t>
      </w:r>
      <w:r w:rsidRPr="00A745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pacing w:val="-1"/>
          <w:sz w:val="24"/>
        </w:rPr>
        <w:t>В.Г.</w:t>
      </w:r>
      <w:r w:rsidRPr="00A7458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Азбука. Учебник.1</w:t>
      </w:r>
      <w:r w:rsidRPr="00A745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класс.</w:t>
      </w:r>
      <w:r w:rsidRPr="00A7458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</w:t>
      </w:r>
      <w:r w:rsidRPr="00A7458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2ч.,</w:t>
      </w:r>
      <w:r w:rsidRPr="00A745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2023</w:t>
      </w:r>
    </w:p>
    <w:p w:rsidR="00A7458D" w:rsidRPr="00A7458D" w:rsidRDefault="00A7458D" w:rsidP="00DC3BE7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before="209" w:after="0" w:line="360" w:lineRule="auto"/>
        <w:ind w:left="0" w:right="227" w:firstLine="0"/>
        <w:rPr>
          <w:rFonts w:ascii="Times New Roman" w:eastAsia="Times New Roman" w:hAnsi="Times New Roman" w:cs="Times New Roman"/>
          <w:sz w:val="24"/>
        </w:rPr>
      </w:pPr>
      <w:r w:rsidRPr="00A7458D">
        <w:rPr>
          <w:rFonts w:ascii="Times New Roman" w:eastAsia="Times New Roman" w:hAnsi="Times New Roman" w:cs="Times New Roman"/>
          <w:sz w:val="24"/>
        </w:rPr>
        <w:t>Л.Ф.</w:t>
      </w:r>
      <w:r w:rsidRPr="00A7458D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Климанова,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В.Г.</w:t>
      </w:r>
      <w:r w:rsidRPr="00A7458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Горецкий.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Литературное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чтение.</w:t>
      </w:r>
      <w:r w:rsidRPr="00A7458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Учебник.1класс.</w:t>
      </w:r>
      <w:r w:rsidRPr="00A7458D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2ч.</w:t>
      </w:r>
      <w:r w:rsidRPr="00A7458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Просвещение,</w:t>
      </w:r>
      <w:r w:rsidRPr="00A7458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2023</w:t>
      </w:r>
    </w:p>
    <w:p w:rsidR="00A7458D" w:rsidRPr="00A7458D" w:rsidRDefault="00A7458D" w:rsidP="00DC3BE7">
      <w:pPr>
        <w:widowControl w:val="0"/>
        <w:numPr>
          <w:ilvl w:val="0"/>
          <w:numId w:val="2"/>
        </w:numPr>
        <w:tabs>
          <w:tab w:val="left" w:pos="931"/>
          <w:tab w:val="left" w:pos="1734"/>
          <w:tab w:val="left" w:pos="3261"/>
          <w:tab w:val="left" w:pos="4012"/>
          <w:tab w:val="left" w:pos="5388"/>
          <w:tab w:val="left" w:pos="7138"/>
          <w:tab w:val="left" w:pos="8213"/>
          <w:tab w:val="left" w:pos="10203"/>
        </w:tabs>
        <w:autoSpaceDE w:val="0"/>
        <w:autoSpaceDN w:val="0"/>
        <w:spacing w:before="69" w:after="0" w:line="360" w:lineRule="auto"/>
        <w:ind w:left="0" w:right="533" w:firstLine="0"/>
        <w:rPr>
          <w:rFonts w:ascii="Times New Roman" w:eastAsia="Times New Roman" w:hAnsi="Times New Roman" w:cs="Times New Roman"/>
          <w:sz w:val="24"/>
        </w:rPr>
      </w:pPr>
      <w:r w:rsidRPr="00A7458D">
        <w:rPr>
          <w:rFonts w:ascii="Times New Roman" w:eastAsia="Times New Roman" w:hAnsi="Times New Roman" w:cs="Times New Roman"/>
          <w:sz w:val="24"/>
        </w:rPr>
        <w:t>Л.Ф.</w:t>
      </w:r>
      <w:r w:rsidRPr="00A7458D">
        <w:rPr>
          <w:rFonts w:ascii="Times New Roman" w:eastAsia="Times New Roman" w:hAnsi="Times New Roman" w:cs="Times New Roman"/>
          <w:sz w:val="24"/>
        </w:rPr>
        <w:tab/>
        <w:t>Климанова,</w:t>
      </w:r>
      <w:r w:rsidRPr="00A7458D">
        <w:rPr>
          <w:rFonts w:ascii="Times New Roman" w:eastAsia="Times New Roman" w:hAnsi="Times New Roman" w:cs="Times New Roman"/>
          <w:sz w:val="24"/>
        </w:rPr>
        <w:tab/>
        <w:t>В.Г.</w:t>
      </w:r>
      <w:r w:rsidRPr="00A7458D">
        <w:rPr>
          <w:rFonts w:ascii="Times New Roman" w:eastAsia="Times New Roman" w:hAnsi="Times New Roman" w:cs="Times New Roman"/>
          <w:sz w:val="24"/>
        </w:rPr>
        <w:tab/>
        <w:t>Горецкий.</w:t>
      </w:r>
      <w:r w:rsidRPr="00A7458D">
        <w:rPr>
          <w:rFonts w:ascii="Times New Roman" w:eastAsia="Times New Roman" w:hAnsi="Times New Roman" w:cs="Times New Roman"/>
          <w:sz w:val="24"/>
        </w:rPr>
        <w:tab/>
        <w:t>Литературное</w:t>
      </w:r>
      <w:r w:rsidRPr="00A7458D">
        <w:rPr>
          <w:rFonts w:ascii="Times New Roman" w:eastAsia="Times New Roman" w:hAnsi="Times New Roman" w:cs="Times New Roman"/>
          <w:sz w:val="24"/>
        </w:rPr>
        <w:tab/>
        <w:t>чтение.</w:t>
      </w:r>
      <w:r w:rsidRPr="00A7458D">
        <w:rPr>
          <w:rFonts w:ascii="Times New Roman" w:eastAsia="Times New Roman" w:hAnsi="Times New Roman" w:cs="Times New Roman"/>
          <w:sz w:val="24"/>
        </w:rPr>
        <w:tab/>
        <w:t>Учебник.2</w:t>
      </w:r>
      <w:r w:rsidRPr="00A745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C3BE7">
        <w:rPr>
          <w:rFonts w:ascii="Times New Roman" w:eastAsia="Times New Roman" w:hAnsi="Times New Roman" w:cs="Times New Roman"/>
          <w:sz w:val="24"/>
        </w:rPr>
        <w:t>класс.</w:t>
      </w:r>
      <w:r w:rsidRPr="00A7458D">
        <w:rPr>
          <w:rFonts w:ascii="Times New Roman" w:eastAsia="Times New Roman" w:hAnsi="Times New Roman" w:cs="Times New Roman"/>
          <w:spacing w:val="-3"/>
          <w:sz w:val="24"/>
        </w:rPr>
        <w:t>В</w:t>
      </w:r>
      <w:r w:rsidRPr="00A7458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2ч.</w:t>
      </w:r>
      <w:r w:rsidR="00DC3BE7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 w:rsidRPr="00A7458D">
        <w:rPr>
          <w:rFonts w:ascii="Times New Roman" w:eastAsia="Times New Roman" w:hAnsi="Times New Roman" w:cs="Times New Roman"/>
          <w:sz w:val="24"/>
        </w:rPr>
        <w:t>Просвещение, 2016</w:t>
      </w:r>
    </w:p>
    <w:p w:rsidR="00A7458D" w:rsidRPr="00A7458D" w:rsidRDefault="00A7458D" w:rsidP="00DC3BE7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before="137" w:after="0" w:line="360" w:lineRule="auto"/>
        <w:ind w:left="0" w:right="224" w:firstLine="0"/>
        <w:rPr>
          <w:rFonts w:ascii="Times New Roman" w:eastAsia="Times New Roman" w:hAnsi="Times New Roman" w:cs="Times New Roman"/>
          <w:sz w:val="24"/>
        </w:rPr>
      </w:pPr>
      <w:r w:rsidRPr="00A7458D">
        <w:rPr>
          <w:rFonts w:ascii="Times New Roman" w:eastAsia="Times New Roman" w:hAnsi="Times New Roman" w:cs="Times New Roman"/>
          <w:sz w:val="24"/>
        </w:rPr>
        <w:t>Л.Ф.</w:t>
      </w:r>
      <w:r w:rsidRPr="00A7458D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Климанова,</w:t>
      </w:r>
      <w:r w:rsidRPr="00A7458D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В.Г.</w:t>
      </w:r>
      <w:r w:rsidRPr="00A7458D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Горецкий.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Литературное</w:t>
      </w:r>
      <w:r w:rsidRPr="00A7458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чтение.</w:t>
      </w:r>
      <w:r w:rsidRPr="00A7458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Учебник.3класс.В</w:t>
      </w:r>
      <w:r w:rsidRPr="00A7458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2ч.,</w:t>
      </w:r>
      <w:r w:rsidRPr="00A7458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Просвещение,</w:t>
      </w:r>
      <w:r w:rsidRPr="00A7458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2017</w:t>
      </w:r>
    </w:p>
    <w:p w:rsidR="00A7458D" w:rsidRPr="00A7458D" w:rsidRDefault="00A7458D" w:rsidP="00DC3BE7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before="156" w:after="0" w:line="360" w:lineRule="auto"/>
        <w:ind w:left="0" w:right="227" w:firstLine="0"/>
        <w:rPr>
          <w:rFonts w:ascii="Times New Roman" w:eastAsia="Times New Roman" w:hAnsi="Times New Roman" w:cs="Times New Roman"/>
          <w:sz w:val="24"/>
        </w:rPr>
      </w:pPr>
      <w:r w:rsidRPr="00A7458D">
        <w:rPr>
          <w:rFonts w:ascii="Times New Roman" w:eastAsia="Times New Roman" w:hAnsi="Times New Roman" w:cs="Times New Roman"/>
          <w:sz w:val="24"/>
        </w:rPr>
        <w:t>Л.Ф.</w:t>
      </w:r>
      <w:r w:rsidRPr="00A7458D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Климанова,</w:t>
      </w:r>
      <w:r w:rsidRPr="00A7458D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В.Г.</w:t>
      </w:r>
      <w:r w:rsidRPr="00A7458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Горецкий.</w:t>
      </w:r>
      <w:r w:rsidRPr="00A7458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Литературное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чтение.</w:t>
      </w:r>
      <w:r w:rsidRPr="00A7458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Учебник.4класс.</w:t>
      </w:r>
      <w:r w:rsidRPr="00A7458D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В</w:t>
      </w:r>
      <w:r w:rsidRPr="00A7458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2ч.</w:t>
      </w:r>
      <w:r w:rsidRPr="00A7458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Просвещение,</w:t>
      </w:r>
      <w:r w:rsidRPr="00A7458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</w:rPr>
        <w:t>2018</w:t>
      </w:r>
    </w:p>
    <w:p w:rsidR="00A7458D" w:rsidRPr="00A7458D" w:rsidRDefault="00A7458D" w:rsidP="00DC3B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7458D" w:rsidRPr="00A7458D" w:rsidRDefault="00A7458D" w:rsidP="00DC3BE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58D" w:rsidRPr="00A7458D" w:rsidRDefault="00A7458D" w:rsidP="00DC3BE7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A745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A745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A7458D" w:rsidRPr="00A7458D" w:rsidRDefault="00A7458D" w:rsidP="00DC3BE7">
      <w:pPr>
        <w:widowControl w:val="0"/>
        <w:autoSpaceDE w:val="0"/>
        <w:autoSpaceDN w:val="0"/>
        <w:spacing w:before="132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8D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соответствии с Положением о формах,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периодичности и порядке</w:t>
      </w:r>
      <w:r w:rsidRPr="00A745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текущего контроля успеваемости и промежуточной аттестации</w:t>
      </w:r>
      <w:r w:rsidRPr="00A7458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745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ежегодного</w:t>
      </w:r>
      <w:r w:rsidRPr="00A745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458D">
        <w:rPr>
          <w:rFonts w:ascii="Times New Roman" w:eastAsia="Times New Roman" w:hAnsi="Times New Roman" w:cs="Times New Roman"/>
          <w:sz w:val="24"/>
          <w:szCs w:val="24"/>
        </w:rPr>
        <w:t>учебного плана</w:t>
      </w:r>
    </w:p>
    <w:p w:rsidR="003F69D9" w:rsidRDefault="003F69D9" w:rsidP="00DC3BE7">
      <w:pPr>
        <w:jc w:val="both"/>
      </w:pPr>
    </w:p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B40"/>
    <w:multiLevelType w:val="hybridMultilevel"/>
    <w:tmpl w:val="514AFDE8"/>
    <w:lvl w:ilvl="0" w:tplc="3A3A147A">
      <w:start w:val="1"/>
      <w:numFmt w:val="decimal"/>
      <w:lvlText w:val="%1."/>
      <w:lvlJc w:val="left"/>
      <w:pPr>
        <w:ind w:left="930" w:hanging="246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ru-RU" w:eastAsia="en-US" w:bidi="ar-SA"/>
      </w:rPr>
    </w:lvl>
    <w:lvl w:ilvl="1" w:tplc="0C160C48">
      <w:numFmt w:val="bullet"/>
      <w:lvlText w:val="•"/>
      <w:lvlJc w:val="left"/>
      <w:pPr>
        <w:ind w:left="1936" w:hanging="246"/>
      </w:pPr>
      <w:rPr>
        <w:lang w:val="ru-RU" w:eastAsia="en-US" w:bidi="ar-SA"/>
      </w:rPr>
    </w:lvl>
    <w:lvl w:ilvl="2" w:tplc="98C8AD1A">
      <w:numFmt w:val="bullet"/>
      <w:lvlText w:val="•"/>
      <w:lvlJc w:val="left"/>
      <w:pPr>
        <w:ind w:left="2932" w:hanging="246"/>
      </w:pPr>
      <w:rPr>
        <w:lang w:val="ru-RU" w:eastAsia="en-US" w:bidi="ar-SA"/>
      </w:rPr>
    </w:lvl>
    <w:lvl w:ilvl="3" w:tplc="4A7245F6">
      <w:numFmt w:val="bullet"/>
      <w:lvlText w:val="•"/>
      <w:lvlJc w:val="left"/>
      <w:pPr>
        <w:ind w:left="3928" w:hanging="246"/>
      </w:pPr>
      <w:rPr>
        <w:lang w:val="ru-RU" w:eastAsia="en-US" w:bidi="ar-SA"/>
      </w:rPr>
    </w:lvl>
    <w:lvl w:ilvl="4" w:tplc="672A23D6">
      <w:numFmt w:val="bullet"/>
      <w:lvlText w:val="•"/>
      <w:lvlJc w:val="left"/>
      <w:pPr>
        <w:ind w:left="4924" w:hanging="246"/>
      </w:pPr>
      <w:rPr>
        <w:lang w:val="ru-RU" w:eastAsia="en-US" w:bidi="ar-SA"/>
      </w:rPr>
    </w:lvl>
    <w:lvl w:ilvl="5" w:tplc="1EE6C19A">
      <w:numFmt w:val="bullet"/>
      <w:lvlText w:val="•"/>
      <w:lvlJc w:val="left"/>
      <w:pPr>
        <w:ind w:left="5920" w:hanging="246"/>
      </w:pPr>
      <w:rPr>
        <w:lang w:val="ru-RU" w:eastAsia="en-US" w:bidi="ar-SA"/>
      </w:rPr>
    </w:lvl>
    <w:lvl w:ilvl="6" w:tplc="D5EEA486">
      <w:numFmt w:val="bullet"/>
      <w:lvlText w:val="•"/>
      <w:lvlJc w:val="left"/>
      <w:pPr>
        <w:ind w:left="6916" w:hanging="246"/>
      </w:pPr>
      <w:rPr>
        <w:lang w:val="ru-RU" w:eastAsia="en-US" w:bidi="ar-SA"/>
      </w:rPr>
    </w:lvl>
    <w:lvl w:ilvl="7" w:tplc="1542F128">
      <w:numFmt w:val="bullet"/>
      <w:lvlText w:val="•"/>
      <w:lvlJc w:val="left"/>
      <w:pPr>
        <w:ind w:left="7912" w:hanging="246"/>
      </w:pPr>
      <w:rPr>
        <w:lang w:val="ru-RU" w:eastAsia="en-US" w:bidi="ar-SA"/>
      </w:rPr>
    </w:lvl>
    <w:lvl w:ilvl="8" w:tplc="10BAEECC">
      <w:numFmt w:val="bullet"/>
      <w:lvlText w:val="•"/>
      <w:lvlJc w:val="left"/>
      <w:pPr>
        <w:ind w:left="8908" w:hanging="246"/>
      </w:pPr>
      <w:rPr>
        <w:lang w:val="ru-RU" w:eastAsia="en-US" w:bidi="ar-SA"/>
      </w:rPr>
    </w:lvl>
  </w:abstractNum>
  <w:abstractNum w:abstractNumId="1">
    <w:nsid w:val="4AF73860"/>
    <w:multiLevelType w:val="hybridMultilevel"/>
    <w:tmpl w:val="E2BC03A2"/>
    <w:lvl w:ilvl="0" w:tplc="D382DB14">
      <w:numFmt w:val="bullet"/>
      <w:lvlText w:val="-"/>
      <w:lvlJc w:val="left"/>
      <w:pPr>
        <w:ind w:left="930" w:hanging="207"/>
      </w:pPr>
      <w:rPr>
        <w:w w:val="99"/>
        <w:lang w:val="ru-RU" w:eastAsia="en-US" w:bidi="ar-SA"/>
      </w:rPr>
    </w:lvl>
    <w:lvl w:ilvl="1" w:tplc="46C0C114">
      <w:numFmt w:val="bullet"/>
      <w:lvlText w:val="•"/>
      <w:lvlJc w:val="left"/>
      <w:pPr>
        <w:ind w:left="1936" w:hanging="207"/>
      </w:pPr>
      <w:rPr>
        <w:lang w:val="ru-RU" w:eastAsia="en-US" w:bidi="ar-SA"/>
      </w:rPr>
    </w:lvl>
    <w:lvl w:ilvl="2" w:tplc="96A0EEA2">
      <w:numFmt w:val="bullet"/>
      <w:lvlText w:val="•"/>
      <w:lvlJc w:val="left"/>
      <w:pPr>
        <w:ind w:left="2932" w:hanging="207"/>
      </w:pPr>
      <w:rPr>
        <w:lang w:val="ru-RU" w:eastAsia="en-US" w:bidi="ar-SA"/>
      </w:rPr>
    </w:lvl>
    <w:lvl w:ilvl="3" w:tplc="54384A20">
      <w:numFmt w:val="bullet"/>
      <w:lvlText w:val="•"/>
      <w:lvlJc w:val="left"/>
      <w:pPr>
        <w:ind w:left="3928" w:hanging="207"/>
      </w:pPr>
      <w:rPr>
        <w:lang w:val="ru-RU" w:eastAsia="en-US" w:bidi="ar-SA"/>
      </w:rPr>
    </w:lvl>
    <w:lvl w:ilvl="4" w:tplc="25F82444">
      <w:numFmt w:val="bullet"/>
      <w:lvlText w:val="•"/>
      <w:lvlJc w:val="left"/>
      <w:pPr>
        <w:ind w:left="4924" w:hanging="207"/>
      </w:pPr>
      <w:rPr>
        <w:lang w:val="ru-RU" w:eastAsia="en-US" w:bidi="ar-SA"/>
      </w:rPr>
    </w:lvl>
    <w:lvl w:ilvl="5" w:tplc="AD0AC650">
      <w:numFmt w:val="bullet"/>
      <w:lvlText w:val="•"/>
      <w:lvlJc w:val="left"/>
      <w:pPr>
        <w:ind w:left="5920" w:hanging="207"/>
      </w:pPr>
      <w:rPr>
        <w:lang w:val="ru-RU" w:eastAsia="en-US" w:bidi="ar-SA"/>
      </w:rPr>
    </w:lvl>
    <w:lvl w:ilvl="6" w:tplc="9AF636BE">
      <w:numFmt w:val="bullet"/>
      <w:lvlText w:val="•"/>
      <w:lvlJc w:val="left"/>
      <w:pPr>
        <w:ind w:left="6916" w:hanging="207"/>
      </w:pPr>
      <w:rPr>
        <w:lang w:val="ru-RU" w:eastAsia="en-US" w:bidi="ar-SA"/>
      </w:rPr>
    </w:lvl>
    <w:lvl w:ilvl="7" w:tplc="68ECC616">
      <w:numFmt w:val="bullet"/>
      <w:lvlText w:val="•"/>
      <w:lvlJc w:val="left"/>
      <w:pPr>
        <w:ind w:left="7912" w:hanging="207"/>
      </w:pPr>
      <w:rPr>
        <w:lang w:val="ru-RU" w:eastAsia="en-US" w:bidi="ar-SA"/>
      </w:rPr>
    </w:lvl>
    <w:lvl w:ilvl="8" w:tplc="BD4A5CC8">
      <w:numFmt w:val="bullet"/>
      <w:lvlText w:val="•"/>
      <w:lvlJc w:val="left"/>
      <w:pPr>
        <w:ind w:left="8908" w:hanging="207"/>
      </w:pPr>
      <w:rPr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8D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7458D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DC3BE7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4</cp:revision>
  <dcterms:created xsi:type="dcterms:W3CDTF">2023-10-07T04:48:00Z</dcterms:created>
  <dcterms:modified xsi:type="dcterms:W3CDTF">2023-10-07T05:10:00Z</dcterms:modified>
</cp:coreProperties>
</file>